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BFA1" w14:textId="77777777" w:rsidR="00001148" w:rsidRDefault="0060084E">
      <w:pPr>
        <w:spacing w:after="594" w:line="265" w:lineRule="auto"/>
        <w:ind w:left="26" w:right="39"/>
        <w:jc w:val="center"/>
      </w:pPr>
      <w:r>
        <w:rPr>
          <w:b/>
        </w:rPr>
        <w:t xml:space="preserve">CONTRATO DE PRESTACIÓN DE SERVICIOS </w:t>
      </w:r>
    </w:p>
    <w:p w14:paraId="45F43491" w14:textId="732CE346" w:rsidR="00001148" w:rsidRDefault="00253AE6">
      <w:pPr>
        <w:spacing w:after="134" w:line="265" w:lineRule="auto"/>
        <w:ind w:left="26" w:right="0"/>
        <w:jc w:val="center"/>
      </w:pPr>
      <w:r>
        <w:rPr>
          <w:b/>
        </w:rPr>
        <w:t>CDC SUMINITROS</w:t>
      </w:r>
      <w:r w:rsidR="00293F12">
        <w:rPr>
          <w:b/>
        </w:rPr>
        <w:t xml:space="preserve"> SPA</w:t>
      </w:r>
    </w:p>
    <w:p w14:paraId="4491778A" w14:textId="77777777" w:rsidR="00001148" w:rsidRDefault="0060084E">
      <w:pPr>
        <w:spacing w:after="134" w:line="265" w:lineRule="auto"/>
        <w:ind w:left="26" w:right="5"/>
        <w:jc w:val="center"/>
      </w:pPr>
      <w:r>
        <w:rPr>
          <w:b/>
        </w:rPr>
        <w:t xml:space="preserve">Y </w:t>
      </w:r>
    </w:p>
    <w:p w14:paraId="1BA3D34F" w14:textId="7B67F1C0" w:rsidR="00001148" w:rsidRPr="004F2612" w:rsidRDefault="00C74E07">
      <w:pPr>
        <w:spacing w:after="1034" w:line="265" w:lineRule="auto"/>
        <w:ind w:left="26" w:right="23"/>
        <w:jc w:val="center"/>
        <w:rPr>
          <w:b/>
          <w:bCs/>
        </w:rPr>
      </w:pPr>
      <w:proofErr w:type="spellStart"/>
      <w:r>
        <w:rPr>
          <w:b/>
          <w:bCs/>
        </w:rPr>
        <w:t>xxxxxx</w:t>
      </w:r>
      <w:proofErr w:type="spellEnd"/>
    </w:p>
    <w:p w14:paraId="76EE3FEF" w14:textId="09AFDAF2" w:rsidR="00001148" w:rsidRDefault="0060084E">
      <w:pPr>
        <w:spacing w:after="448"/>
        <w:ind w:left="-5" w:right="0"/>
      </w:pPr>
      <w:r>
        <w:t xml:space="preserve">En </w:t>
      </w:r>
      <w:r w:rsidR="00293F12">
        <w:t>TEMUCO</w:t>
      </w:r>
      <w:r>
        <w:t>, a</w:t>
      </w:r>
      <w:r w:rsidR="004F2612">
        <w:t xml:space="preserve"> </w:t>
      </w:r>
      <w:r w:rsidR="00293F12">
        <w:t>17</w:t>
      </w:r>
      <w:r>
        <w:t xml:space="preserve"> de </w:t>
      </w:r>
      <w:proofErr w:type="gramStart"/>
      <w:r w:rsidR="00293F12">
        <w:t>Abril</w:t>
      </w:r>
      <w:proofErr w:type="gramEnd"/>
      <w:r w:rsidR="004F2612">
        <w:t xml:space="preserve"> </w:t>
      </w:r>
      <w:r>
        <w:t xml:space="preserve">del año </w:t>
      </w:r>
      <w:r w:rsidR="002553BF">
        <w:t>202</w:t>
      </w:r>
      <w:r w:rsidR="00293F12">
        <w:t>4</w:t>
      </w:r>
      <w:r>
        <w:t>, entre</w:t>
      </w:r>
      <w:r w:rsidR="00293F12">
        <w:t xml:space="preserve"> </w:t>
      </w:r>
      <w:proofErr w:type="spellStart"/>
      <w:proofErr w:type="gramStart"/>
      <w:r w:rsidR="00C74E07">
        <w:t>xxxxxx</w:t>
      </w:r>
      <w:proofErr w:type="spellEnd"/>
      <w:r w:rsidR="00293F12">
        <w:t xml:space="preserve"> </w:t>
      </w:r>
      <w:r>
        <w:t>,</w:t>
      </w:r>
      <w:proofErr w:type="gramEnd"/>
      <w:r>
        <w:t xml:space="preserve"> rut: </w:t>
      </w:r>
      <w:proofErr w:type="spellStart"/>
      <w:r w:rsidR="00C74E07">
        <w:t>xxxxx</w:t>
      </w:r>
      <w:r w:rsidR="00293F12">
        <w:t>K</w:t>
      </w:r>
      <w:proofErr w:type="spellEnd"/>
      <w:r>
        <w:t xml:space="preserve"> domiciliado en </w:t>
      </w:r>
      <w:proofErr w:type="spellStart"/>
      <w:r w:rsidR="00C74E07">
        <w:t>xxxxxx</w:t>
      </w:r>
      <w:proofErr w:type="spellEnd"/>
      <w:r>
        <w:t>, comuna de</w:t>
      </w:r>
      <w:r w:rsidR="00293F12">
        <w:t xml:space="preserve"> Isla de Maipo</w:t>
      </w:r>
      <w:r>
        <w:t xml:space="preserve">, </w:t>
      </w:r>
      <w:r w:rsidR="002553BF">
        <w:t xml:space="preserve">ciudad de </w:t>
      </w:r>
      <w:r w:rsidR="00293F12">
        <w:t>Santiago</w:t>
      </w:r>
      <w:r>
        <w:t xml:space="preserve">, en adelante “el Cliente”, por una parte; y por la otra, </w:t>
      </w:r>
      <w:proofErr w:type="spellStart"/>
      <w:r w:rsidR="00C74E07">
        <w:t>xxxxxxx</w:t>
      </w:r>
      <w:proofErr w:type="spellEnd"/>
      <w:r>
        <w:t xml:space="preserve">, Rol Único Tributario </w:t>
      </w:r>
      <w:proofErr w:type="spellStart"/>
      <w:r w:rsidR="00C74E07">
        <w:t>xxxxxx</w:t>
      </w:r>
      <w:proofErr w:type="spellEnd"/>
      <w:r>
        <w:t xml:space="preserve">, representado por </w:t>
      </w:r>
      <w:proofErr w:type="spellStart"/>
      <w:r w:rsidR="00C74E07">
        <w:t>xxxxx</w:t>
      </w:r>
      <w:proofErr w:type="spellEnd"/>
      <w:r>
        <w:t xml:space="preserve">, cédula de Identidad N° </w:t>
      </w:r>
      <w:proofErr w:type="spellStart"/>
      <w:r w:rsidR="00C74E07">
        <w:t>xxxxx</w:t>
      </w:r>
      <w:proofErr w:type="spellEnd"/>
      <w:r>
        <w:t>,</w:t>
      </w:r>
      <w:r w:rsidR="00293F12">
        <w:t xml:space="preserve"> </w:t>
      </w:r>
      <w:proofErr w:type="spellStart"/>
      <w:r w:rsidR="00C74E07">
        <w:t>xxxxxxxx</w:t>
      </w:r>
      <w:proofErr w:type="spellEnd"/>
      <w:r>
        <w:t>, en adelante “</w:t>
      </w:r>
      <w:proofErr w:type="spellStart"/>
      <w:r w:rsidR="00C74E07">
        <w:t>xxxxxx</w:t>
      </w:r>
      <w:proofErr w:type="spellEnd"/>
      <w:r>
        <w:t xml:space="preserve">”, se ha convenido la celebración del siguiente Contrato: </w:t>
      </w:r>
    </w:p>
    <w:p w14:paraId="2D17A38B" w14:textId="77777777" w:rsidR="00001148" w:rsidRDefault="0060084E">
      <w:pPr>
        <w:spacing w:after="134" w:line="265" w:lineRule="auto"/>
        <w:ind w:left="-5" w:right="0"/>
        <w:jc w:val="left"/>
      </w:pPr>
      <w:r>
        <w:rPr>
          <w:b/>
        </w:rPr>
        <w:t xml:space="preserve">PRIMERO.-  OBJETO DEL CONTRATO. </w:t>
      </w:r>
    </w:p>
    <w:p w14:paraId="7EE9DEBD" w14:textId="3B0D341F" w:rsidR="00001148" w:rsidRDefault="00C74E07">
      <w:pPr>
        <w:spacing w:after="427"/>
        <w:ind w:left="-5" w:right="0"/>
      </w:pPr>
      <w:proofErr w:type="spellStart"/>
      <w:r>
        <w:t>xxxxx</w:t>
      </w:r>
      <w:proofErr w:type="spellEnd"/>
      <w:r w:rsidR="002553BF">
        <w:t xml:space="preserve"> </w:t>
      </w:r>
      <w:r w:rsidR="0060084E">
        <w:t>es una empresa dedicada a la fabricación de paneles SIP, compuestos por planchas de OSB de diferentes características y un núcleo de EPS de diferentes espesores en densidad 15 kg/m3</w:t>
      </w:r>
      <w:r w:rsidR="002553BF">
        <w:t>.</w:t>
      </w:r>
    </w:p>
    <w:p w14:paraId="6D12F14B" w14:textId="16DA1B2A" w:rsidR="00001148" w:rsidRDefault="0060084E" w:rsidP="004F2612">
      <w:pPr>
        <w:spacing w:after="427"/>
        <w:ind w:left="-5" w:right="0"/>
      </w:pPr>
      <w:r>
        <w:t xml:space="preserve">El Cliente encomienda a </w:t>
      </w:r>
      <w:proofErr w:type="spellStart"/>
      <w:r w:rsidR="00C74E07">
        <w:t>xxxxxx</w:t>
      </w:r>
      <w:proofErr w:type="spellEnd"/>
      <w:r w:rsidR="002553BF">
        <w:t xml:space="preserve"> </w:t>
      </w:r>
      <w:r>
        <w:t>los servicios de fabricación</w:t>
      </w:r>
      <w:r w:rsidR="00891DB9">
        <w:t xml:space="preserve">, </w:t>
      </w:r>
      <w:r>
        <w:t xml:space="preserve">panelización </w:t>
      </w:r>
      <w:r w:rsidR="00891DB9">
        <w:t xml:space="preserve">y construcción </w:t>
      </w:r>
      <w:r>
        <w:t>del proyecto “</w:t>
      </w:r>
      <w:r w:rsidR="007C6F30">
        <w:t>CASA VISTALLAIMA</w:t>
      </w:r>
      <w:r>
        <w:t xml:space="preserve">”, ubicado en la comuna de </w:t>
      </w:r>
      <w:r w:rsidR="00891DB9">
        <w:t>Curacautín</w:t>
      </w:r>
      <w:r>
        <w:t xml:space="preserve">, de acuerdo a los planos </w:t>
      </w:r>
      <w:r w:rsidR="004F2612">
        <w:t>acordados entre las partes</w:t>
      </w:r>
      <w:r>
        <w:t xml:space="preserve"> y según detalle de condiciones que se indican más adelante. </w:t>
      </w:r>
    </w:p>
    <w:p w14:paraId="7041BA04" w14:textId="77777777" w:rsidR="004F2612" w:rsidRDefault="004F2612">
      <w:pPr>
        <w:spacing w:after="134" w:line="380" w:lineRule="auto"/>
        <w:ind w:left="-5" w:right="0"/>
        <w:jc w:val="left"/>
        <w:rPr>
          <w:b/>
        </w:rPr>
      </w:pPr>
    </w:p>
    <w:p w14:paraId="601EE75D" w14:textId="77777777" w:rsidR="004F2612" w:rsidRDefault="004F2612">
      <w:pPr>
        <w:spacing w:after="134" w:line="380" w:lineRule="auto"/>
        <w:ind w:left="-5" w:right="0"/>
        <w:jc w:val="left"/>
        <w:rPr>
          <w:b/>
        </w:rPr>
      </w:pPr>
    </w:p>
    <w:p w14:paraId="144F9894" w14:textId="77777777" w:rsidR="004F2612" w:rsidRDefault="004F2612">
      <w:pPr>
        <w:spacing w:after="134" w:line="380" w:lineRule="auto"/>
        <w:ind w:left="-5" w:right="0"/>
        <w:jc w:val="left"/>
        <w:rPr>
          <w:b/>
        </w:rPr>
      </w:pPr>
    </w:p>
    <w:p w14:paraId="5EF176F8" w14:textId="77777777" w:rsidR="00C74E07" w:rsidRDefault="00C74E07">
      <w:pPr>
        <w:spacing w:after="134" w:line="380" w:lineRule="auto"/>
        <w:ind w:left="-5" w:right="0"/>
        <w:jc w:val="left"/>
        <w:rPr>
          <w:b/>
        </w:rPr>
      </w:pPr>
    </w:p>
    <w:p w14:paraId="42702046" w14:textId="77777777" w:rsidR="00C74E07" w:rsidRDefault="00C74E07">
      <w:pPr>
        <w:spacing w:after="134" w:line="380" w:lineRule="auto"/>
        <w:ind w:left="-5" w:right="0"/>
        <w:jc w:val="left"/>
        <w:rPr>
          <w:b/>
        </w:rPr>
      </w:pPr>
    </w:p>
    <w:p w14:paraId="39087C0D" w14:textId="77777777" w:rsidR="00C74E07" w:rsidRDefault="00C74E07">
      <w:pPr>
        <w:spacing w:after="134" w:line="380" w:lineRule="auto"/>
        <w:ind w:left="-5" w:right="0"/>
        <w:jc w:val="left"/>
        <w:rPr>
          <w:b/>
        </w:rPr>
      </w:pPr>
    </w:p>
    <w:p w14:paraId="428D894E" w14:textId="77777777" w:rsidR="004F2612" w:rsidRDefault="004F2612">
      <w:pPr>
        <w:spacing w:after="134" w:line="380" w:lineRule="auto"/>
        <w:ind w:left="-5" w:right="0"/>
        <w:jc w:val="left"/>
        <w:rPr>
          <w:b/>
        </w:rPr>
      </w:pPr>
    </w:p>
    <w:p w14:paraId="0ABFB52C" w14:textId="4C9D1DD0" w:rsidR="00001148" w:rsidRDefault="0060084E">
      <w:pPr>
        <w:spacing w:after="134" w:line="380" w:lineRule="auto"/>
        <w:ind w:left="-5" w:right="0"/>
        <w:jc w:val="left"/>
      </w:pPr>
      <w:r>
        <w:rPr>
          <w:b/>
        </w:rPr>
        <w:t>SEGUNDO.- CONDICIONES RELATIVAS A LA PRESTACIÓN DE LOS SERVICIOS.</w:t>
      </w:r>
      <w:r>
        <w:t xml:space="preserve"> </w:t>
      </w:r>
    </w:p>
    <w:p w14:paraId="77961440" w14:textId="77777777" w:rsidR="00001148" w:rsidRDefault="0060084E">
      <w:pPr>
        <w:spacing w:after="427"/>
        <w:ind w:left="-5" w:right="0"/>
      </w:pPr>
      <w:r>
        <w:rPr>
          <w:b/>
        </w:rPr>
        <w:t xml:space="preserve">2.1.- General: </w:t>
      </w:r>
      <w:r>
        <w:t xml:space="preserve">La Empresa se compromete a que los servicios objeto de este contrato se presten de manera competente, cumpliendo con lo que se espera de una persona jurídica especializada en el rubro. </w:t>
      </w:r>
    </w:p>
    <w:p w14:paraId="5393CF17" w14:textId="5A49C399" w:rsidR="00001148" w:rsidRDefault="0060084E">
      <w:pPr>
        <w:spacing w:after="427"/>
        <w:ind w:left="-5" w:right="0"/>
      </w:pPr>
      <w:r>
        <w:rPr>
          <w:b/>
        </w:rPr>
        <w:t xml:space="preserve">2.2.- Materiales: </w:t>
      </w:r>
      <w:r>
        <w:t xml:space="preserve">Todos los materiales que </w:t>
      </w:r>
      <w:proofErr w:type="spellStart"/>
      <w:proofErr w:type="gramStart"/>
      <w:r w:rsidR="00C74E07">
        <w:t>xxxx</w:t>
      </w:r>
      <w:proofErr w:type="spellEnd"/>
      <w:r w:rsidR="00C74E07">
        <w:t xml:space="preserve"> </w:t>
      </w:r>
      <w:r>
        <w:t xml:space="preserve"> utilice</w:t>
      </w:r>
      <w:proofErr w:type="gramEnd"/>
      <w:r>
        <w:t xml:space="preserve"> para la fabricación de los paneles del presente contrato, deberán ser nuevos y de primera calidad. Las planchas de OSB deberán tener certificado APA estructural y los EPS deberán cumplir con la especificación de 15 kg/m3 +- 10%. </w:t>
      </w:r>
    </w:p>
    <w:p w14:paraId="67DBD6BF" w14:textId="77777777" w:rsidR="007C6F30" w:rsidRPr="007C6F30" w:rsidRDefault="0060084E" w:rsidP="00CE77D4">
      <w:pPr>
        <w:numPr>
          <w:ilvl w:val="0"/>
          <w:numId w:val="1"/>
        </w:numPr>
        <w:spacing w:after="161" w:line="259" w:lineRule="auto"/>
        <w:ind w:right="0" w:hanging="180"/>
      </w:pPr>
      <w:r>
        <w:rPr>
          <w:b/>
        </w:rPr>
        <w:t xml:space="preserve">3.- Lo que incluye el contrato: </w:t>
      </w:r>
      <w:r>
        <w:t xml:space="preserve">El presente contrato considera las siguientes partidas: </w:t>
      </w:r>
      <w:r w:rsidR="00CE77D4">
        <w:br/>
      </w:r>
      <w:r w:rsidR="00CE77D4">
        <w:br/>
        <w:t>S-SPE75TR "Panel Sip SMARTPANEL/ TERCIADO RANURADO 11.1 1.22X2.44 / EPS 75 MM 15KgM3/ 2X3""-97 MM" MUROS EXTERIORES 39 UN 76,891 0 2,998,749</w:t>
      </w:r>
      <w:r w:rsidR="00CE77D4">
        <w:br/>
      </w:r>
      <w:r w:rsidR="00CE77D4">
        <w:br/>
        <w:t xml:space="preserve"> S-TRE75TR "Panel Sip TERCIADO RANURADO/ TERCIADO RANURADO 11.1 1.22X2.44 / EPS 75 MM 15KgM3/ 2X3""-97 MM" MUROS INTERIORES 20 UN 73,782 0 1,475,640 </w:t>
      </w:r>
      <w:r w:rsidR="004A7DC2">
        <w:br/>
      </w:r>
      <w:r w:rsidR="004A7DC2">
        <w:br/>
      </w:r>
      <w:r w:rsidR="00CE77D4">
        <w:t xml:space="preserve">TRE140O1 "Panel Sip TERCIADO RANURADO/ OSB PROTEC LP APA / OSB 11.1 1.22X2.44 / EPS 140 MM 15KgM3/ 2X6""-162 MM" TECHUMBRE 45 UN 74,286 0 3,342,870 </w:t>
      </w:r>
      <w:r w:rsidR="004A7DC2">
        <w:br/>
      </w:r>
      <w:r w:rsidR="004A7DC2">
        <w:br/>
      </w:r>
      <w:r w:rsidR="00CE77D4">
        <w:t xml:space="preserve">TEE140TS Panel Sip TERCIADO ESTRUCTURAL 15 MM/ TECHSHIELD 11.1 1.22X2.44 / EPS 140 MM 15KgM3/ 2X6"-166 MM PISO 30 UNIDAD 70,000 0 2,100,000 </w:t>
      </w:r>
      <w:r w:rsidR="004A7DC2">
        <w:br/>
      </w:r>
      <w:r w:rsidR="004A7DC2">
        <w:br/>
      </w:r>
      <w:r w:rsidR="00CE77D4">
        <w:t xml:space="preserve">KIT2X3 KIT PARA MONTAJE PANEL SIP 2X3 INCLUYE INSUMOS 72 Unidad 29,995 0 2,159,640 </w:t>
      </w:r>
      <w:r w:rsidR="004A7DC2">
        <w:br/>
      </w:r>
      <w:r w:rsidR="004A7DC2">
        <w:br/>
      </w:r>
      <w:r w:rsidR="00CE77D4">
        <w:t xml:space="preserve">KIT2X6 KIT PARA MONTAJE PANEL SIP 2X6 INCLUYE INSUMOS 75 Unidad 41,968 0 3,147,600 </w:t>
      </w:r>
      <w:r w:rsidR="004A7DC2">
        <w:br/>
      </w:r>
      <w:r w:rsidR="004A7DC2">
        <w:br/>
      </w:r>
      <w:r w:rsidR="00CE77D4">
        <w:t>SERMONT -1 SERVICIO DE MONTAJE 1 Unidad 5,800,000 0 5,800,000 ST Traslado Flete 1 Unidad 400,000 0 400,000</w:t>
      </w:r>
      <w:r w:rsidR="004A7DC2">
        <w:br/>
      </w:r>
      <w:r w:rsidR="004A7DC2">
        <w:br/>
      </w:r>
      <w:r w:rsidR="00CE77D4">
        <w:t xml:space="preserve">SCDE Servicio dimensionado corte y etiquetado 132 Unidad 17,639 0 2,328,348 </w:t>
      </w:r>
      <w:r w:rsidR="004A7DC2">
        <w:br/>
      </w:r>
      <w:r w:rsidR="004A7DC2">
        <w:lastRenderedPageBreak/>
        <w:br/>
      </w:r>
      <w:r w:rsidR="00CE77D4">
        <w:t xml:space="preserve">EPMAD ENTRAMADO DE PISO MADERA Incluye materiales y mano de obra Fabricado con rollizo 5" Vigas 2x4 impregnadas. 1 Unidad 2,312,388 0 2,312,388 </w:t>
      </w:r>
      <w:r w:rsidR="004A7DC2">
        <w:br/>
      </w:r>
      <w:r w:rsidR="004A7DC2">
        <w:br/>
      </w:r>
      <w:r w:rsidR="00CE77D4">
        <w:t xml:space="preserve">SPE20MM Punto Eléctrico Canalización Tubería de 20 MM 40 Unidad 5,873 0 234,920 </w:t>
      </w:r>
      <w:r w:rsidR="004A7DC2">
        <w:br/>
      </w:r>
      <w:r w:rsidR="004A7DC2">
        <w:br/>
      </w:r>
      <w:r w:rsidR="00CE77D4">
        <w:t xml:space="preserve">SPE68O1 "Panel Sip SMARTPANEL/ OSB PROTEC LP APA / OSB 11.1 1.22X2.44 / EPS 68 MM 15KgM3/ 2X3""-90 MM" 7 UN 66,723 0 467,061 </w:t>
      </w:r>
      <w:r w:rsidR="00A11E15">
        <w:br/>
      </w:r>
      <w:r w:rsidR="00A11E15">
        <w:br/>
      </w:r>
      <w:r w:rsidR="00CE77D4">
        <w:t xml:space="preserve">S-TRE75O1 "Panel Sip TERCIADO RANURADO/ OSB PROTEC LP APA / OSB 11.1 1.22X2.44 / EPS 75 MM 15KgM3/ 2X3""-97 MM" 6 UN 64,118 0 384,708 </w:t>
      </w:r>
      <w:r w:rsidR="00A11E15">
        <w:br/>
      </w:r>
      <w:r w:rsidR="00CE77D4">
        <w:t xml:space="preserve">PV4-N PV4 PREPINTADO NEGRO 0,4MM 1 gl 2,300,000 0 2,300,000 </w:t>
      </w:r>
      <w:r w:rsidR="00A11E15">
        <w:br/>
      </w:r>
      <w:r w:rsidR="00A11E15">
        <w:br/>
      </w:r>
      <w:r w:rsidR="00CE77D4">
        <w:t>SER-TCH SERVICIO MANO DE OBRA REVESTIMIENTO TECHUMBRE 1 UNIDAD 1,600,000 0 1,600,00</w:t>
      </w:r>
      <w:r w:rsidR="00A11E15">
        <w:br/>
      </w:r>
      <w:r w:rsidR="00A11E15">
        <w:br/>
        <w:t>Todo detallado en la cotización numero 312</w:t>
      </w:r>
      <w:r w:rsidR="00A11E15">
        <w:br/>
      </w:r>
      <w:r w:rsidR="007C6F30">
        <w:br/>
      </w:r>
      <w:r w:rsidR="007C6F30">
        <w:rPr>
          <w:b/>
        </w:rPr>
        <w:t>2.4.</w:t>
      </w:r>
      <w:r w:rsidR="007C6F30" w:rsidRPr="007C6F30">
        <w:rPr>
          <w:bCs/>
        </w:rPr>
        <w:t>- E</w:t>
      </w:r>
      <w:r w:rsidR="007C6F30">
        <w:rPr>
          <w:bCs/>
        </w:rPr>
        <w:t xml:space="preserve">l cliente es responsable de la cubicación y cantidad de paneles, en caso de faltar o se requiere uno a más Paneles adicional para enterar el proyecto, el cliente debe pagar la diferencia de Paneles no incluidos en la cotización. </w:t>
      </w:r>
    </w:p>
    <w:p w14:paraId="17F24B3E" w14:textId="20F8121E" w:rsidR="00891DB9" w:rsidRDefault="007C6F30" w:rsidP="007C6F30">
      <w:pPr>
        <w:spacing w:after="161" w:line="259" w:lineRule="auto"/>
        <w:ind w:left="180" w:right="0" w:firstLine="0"/>
      </w:pPr>
      <w:r>
        <w:rPr>
          <w:bCs/>
        </w:rPr>
        <w:t xml:space="preserve">  </w:t>
      </w:r>
    </w:p>
    <w:p w14:paraId="34A85D78" w14:textId="77777777" w:rsidR="00001148" w:rsidRDefault="0060084E">
      <w:pPr>
        <w:spacing w:after="134" w:line="265" w:lineRule="auto"/>
        <w:ind w:left="-5" w:right="0"/>
        <w:jc w:val="left"/>
        <w:rPr>
          <w:b/>
        </w:rPr>
      </w:pPr>
      <w:r>
        <w:rPr>
          <w:b/>
        </w:rPr>
        <w:t xml:space="preserve">TERCERO.-  PAGO. </w:t>
      </w:r>
    </w:p>
    <w:p w14:paraId="11AECFA7" w14:textId="6857B397" w:rsidR="00001148" w:rsidRDefault="0060084E" w:rsidP="004F2612">
      <w:pPr>
        <w:numPr>
          <w:ilvl w:val="0"/>
          <w:numId w:val="1"/>
        </w:numPr>
        <w:spacing w:after="0" w:line="240" w:lineRule="auto"/>
        <w:ind w:right="0" w:hanging="180"/>
      </w:pPr>
      <w:r>
        <w:rPr>
          <w:b/>
        </w:rPr>
        <w:t xml:space="preserve">1.- </w:t>
      </w:r>
      <w:r>
        <w:t xml:space="preserve">Los trabajos del presente contrato están detallados en el presupuesto </w:t>
      </w:r>
      <w:r w:rsidR="00A11E15">
        <w:t>CDC Suministros</w:t>
      </w:r>
      <w:r>
        <w:t xml:space="preserve"> N°</w:t>
      </w:r>
      <w:r w:rsidR="00A11E15">
        <w:t>312</w:t>
      </w:r>
      <w:r>
        <w:t xml:space="preserve">, que forma parte de este documento. </w:t>
      </w:r>
    </w:p>
    <w:p w14:paraId="008BBF00" w14:textId="77777777" w:rsidR="007C6F30" w:rsidRDefault="007C6F30" w:rsidP="007C6F30">
      <w:pPr>
        <w:spacing w:after="0" w:line="240" w:lineRule="auto"/>
        <w:ind w:right="0"/>
      </w:pPr>
    </w:p>
    <w:p w14:paraId="6CD62ECF" w14:textId="77777777" w:rsidR="007C6F30" w:rsidRDefault="007C6F30" w:rsidP="007C6F30">
      <w:pPr>
        <w:spacing w:after="0" w:line="240" w:lineRule="auto"/>
        <w:ind w:right="0"/>
      </w:pPr>
    </w:p>
    <w:p w14:paraId="67057690" w14:textId="77777777" w:rsidR="007C6F30" w:rsidRDefault="007C6F30" w:rsidP="007C6F30">
      <w:pPr>
        <w:spacing w:after="0" w:line="240" w:lineRule="auto"/>
        <w:ind w:right="0"/>
      </w:pPr>
    </w:p>
    <w:p w14:paraId="0C721640" w14:textId="77777777" w:rsidR="007C6F30" w:rsidRDefault="007C6F30" w:rsidP="007C6F30">
      <w:pPr>
        <w:spacing w:after="0" w:line="240" w:lineRule="auto"/>
        <w:ind w:right="0"/>
      </w:pPr>
    </w:p>
    <w:p w14:paraId="2DAF7AFB" w14:textId="77777777" w:rsidR="007C6F30" w:rsidRDefault="007C6F30" w:rsidP="007C6F30">
      <w:pPr>
        <w:spacing w:after="0" w:line="240" w:lineRule="auto"/>
        <w:ind w:right="0"/>
      </w:pPr>
    </w:p>
    <w:p w14:paraId="6B0B46AE" w14:textId="77777777" w:rsidR="007C6F30" w:rsidRDefault="007C6F30" w:rsidP="007C6F30">
      <w:pPr>
        <w:spacing w:after="0" w:line="240" w:lineRule="auto"/>
        <w:ind w:right="0"/>
      </w:pPr>
    </w:p>
    <w:p w14:paraId="58C90961" w14:textId="77777777" w:rsidR="007C6F30" w:rsidRDefault="007C6F30" w:rsidP="007C6F30">
      <w:pPr>
        <w:spacing w:after="0" w:line="240" w:lineRule="auto"/>
        <w:ind w:right="0"/>
      </w:pPr>
    </w:p>
    <w:p w14:paraId="61BE048F" w14:textId="77777777" w:rsidR="007C6F30" w:rsidRDefault="007C6F30" w:rsidP="007C6F30">
      <w:pPr>
        <w:spacing w:after="0" w:line="240" w:lineRule="auto"/>
        <w:ind w:right="0"/>
      </w:pPr>
    </w:p>
    <w:p w14:paraId="1314061D" w14:textId="77777777" w:rsidR="007C6F30" w:rsidRDefault="007C6F30" w:rsidP="007C6F30">
      <w:pPr>
        <w:spacing w:after="0" w:line="240" w:lineRule="auto"/>
        <w:ind w:right="0"/>
      </w:pPr>
    </w:p>
    <w:p w14:paraId="37CB18A1" w14:textId="77777777" w:rsidR="007C6F30" w:rsidRDefault="007C6F30" w:rsidP="007C6F30">
      <w:pPr>
        <w:spacing w:after="0" w:line="240" w:lineRule="auto"/>
        <w:ind w:right="0"/>
      </w:pPr>
    </w:p>
    <w:p w14:paraId="7F1A0224" w14:textId="77777777" w:rsidR="004F2612" w:rsidRDefault="004F2612" w:rsidP="001918C6">
      <w:pPr>
        <w:spacing w:after="0" w:line="240" w:lineRule="auto"/>
        <w:ind w:left="180" w:right="0" w:firstLine="0"/>
      </w:pPr>
    </w:p>
    <w:p w14:paraId="7A60FC47" w14:textId="722737E2" w:rsidR="00001148" w:rsidRDefault="0060084E" w:rsidP="004F2612">
      <w:pPr>
        <w:spacing w:after="0" w:line="240" w:lineRule="auto"/>
        <w:ind w:left="-5" w:right="0"/>
      </w:pPr>
      <w:r>
        <w:rPr>
          <w:b/>
        </w:rPr>
        <w:t>3.2.-</w:t>
      </w:r>
      <w:r>
        <w:t xml:space="preserve"> El monto total de los trabajos encomendados asciende a la suma de </w:t>
      </w:r>
      <w:r w:rsidR="00891DB9">
        <w:t>$</w:t>
      </w:r>
      <w:r w:rsidR="004F2612">
        <w:t xml:space="preserve"> </w:t>
      </w:r>
      <w:r w:rsidR="00A11E15">
        <w:t>36.951.790</w:t>
      </w:r>
      <w:r>
        <w:t xml:space="preserve"> IVA incluido, que deberá cancelarse de la siguiente forma: </w:t>
      </w:r>
    </w:p>
    <w:p w14:paraId="334EC69E" w14:textId="77777777" w:rsidR="007C6F30" w:rsidRDefault="007C6F30" w:rsidP="004F2612">
      <w:pPr>
        <w:spacing w:after="0" w:line="240" w:lineRule="auto"/>
        <w:ind w:left="-5" w:right="0"/>
      </w:pPr>
    </w:p>
    <w:p w14:paraId="4BF821E2" w14:textId="77777777" w:rsidR="007C6F30" w:rsidRDefault="007C6F30" w:rsidP="004F2612">
      <w:pPr>
        <w:spacing w:after="0" w:line="240" w:lineRule="auto"/>
        <w:ind w:left="-5" w:right="0"/>
      </w:pPr>
    </w:p>
    <w:p w14:paraId="0E86C568" w14:textId="77777777" w:rsidR="001918C6" w:rsidRDefault="001918C6" w:rsidP="004F2612">
      <w:pPr>
        <w:spacing w:after="0" w:line="240" w:lineRule="auto"/>
        <w:ind w:left="-5" w:right="0"/>
      </w:pPr>
    </w:p>
    <w:p w14:paraId="2BA5ECD8" w14:textId="002A0E5C" w:rsidR="007C6F30" w:rsidRDefault="007C6F30" w:rsidP="004F2612">
      <w:pPr>
        <w:spacing w:after="0" w:line="240" w:lineRule="auto"/>
        <w:ind w:left="-5" w:right="0"/>
      </w:pPr>
      <w:r>
        <w:rPr>
          <w:noProof/>
        </w:rPr>
        <w:drawing>
          <wp:inline distT="0" distB="0" distL="0" distR="0" wp14:anchorId="24C521D3" wp14:editId="68402721">
            <wp:extent cx="5886450" cy="2152650"/>
            <wp:effectExtent l="0" t="0" r="0" b="0"/>
            <wp:docPr id="15320218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6450" cy="2152650"/>
                    </a:xfrm>
                    <a:prstGeom prst="rect">
                      <a:avLst/>
                    </a:prstGeom>
                    <a:noFill/>
                    <a:ln>
                      <a:noFill/>
                    </a:ln>
                  </pic:spPr>
                </pic:pic>
              </a:graphicData>
            </a:graphic>
          </wp:inline>
        </w:drawing>
      </w:r>
    </w:p>
    <w:p w14:paraId="094FACC3" w14:textId="77777777" w:rsidR="007C6F30" w:rsidRDefault="007C6F30" w:rsidP="004F2612">
      <w:pPr>
        <w:spacing w:after="0" w:line="240" w:lineRule="auto"/>
        <w:ind w:left="-5" w:right="0"/>
      </w:pPr>
    </w:p>
    <w:p w14:paraId="1B95CBE9" w14:textId="0CE2A88E" w:rsidR="007C6F30" w:rsidRDefault="007C6F30" w:rsidP="007C6F30">
      <w:pPr>
        <w:spacing w:after="0" w:line="240" w:lineRule="auto"/>
        <w:ind w:left="0" w:right="0" w:firstLine="0"/>
      </w:pPr>
    </w:p>
    <w:p w14:paraId="4158BF6B" w14:textId="77777777" w:rsidR="007C6F30" w:rsidRDefault="007C6F30" w:rsidP="004F2612">
      <w:pPr>
        <w:spacing w:after="0" w:line="240" w:lineRule="auto"/>
        <w:ind w:left="-5" w:right="0"/>
      </w:pPr>
    </w:p>
    <w:p w14:paraId="10598605" w14:textId="75763DA5" w:rsidR="007C6F30" w:rsidRDefault="007C6F30" w:rsidP="004F2612">
      <w:pPr>
        <w:spacing w:after="0" w:line="240" w:lineRule="auto"/>
        <w:ind w:left="-5" w:right="0"/>
      </w:pPr>
      <w:r>
        <w:rPr>
          <w:noProof/>
        </w:rPr>
        <w:drawing>
          <wp:inline distT="0" distB="0" distL="0" distR="0" wp14:anchorId="57B0C684" wp14:editId="110BE12C">
            <wp:extent cx="5895975" cy="2934807"/>
            <wp:effectExtent l="0" t="0" r="0" b="0"/>
            <wp:docPr id="16533790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2974" cy="2943268"/>
                    </a:xfrm>
                    <a:prstGeom prst="rect">
                      <a:avLst/>
                    </a:prstGeom>
                    <a:noFill/>
                  </pic:spPr>
                </pic:pic>
              </a:graphicData>
            </a:graphic>
          </wp:inline>
        </w:drawing>
      </w:r>
    </w:p>
    <w:p w14:paraId="57CBFA54" w14:textId="77777777" w:rsidR="007C6F30" w:rsidRDefault="007C6F30" w:rsidP="004F2612">
      <w:pPr>
        <w:spacing w:after="0" w:line="240" w:lineRule="auto"/>
        <w:ind w:left="-5" w:right="0"/>
      </w:pPr>
    </w:p>
    <w:p w14:paraId="48DF15A4" w14:textId="77777777" w:rsidR="007C6F30" w:rsidRDefault="007C6F30" w:rsidP="004F2612">
      <w:pPr>
        <w:spacing w:after="0" w:line="240" w:lineRule="auto"/>
        <w:ind w:left="-5" w:right="0"/>
      </w:pPr>
    </w:p>
    <w:p w14:paraId="1B6666B7" w14:textId="77777777" w:rsidR="007C6F30" w:rsidRDefault="007C6F30" w:rsidP="004F2612">
      <w:pPr>
        <w:spacing w:after="0" w:line="240" w:lineRule="auto"/>
        <w:ind w:left="-5" w:right="0"/>
      </w:pPr>
    </w:p>
    <w:p w14:paraId="0C0D0D6A" w14:textId="77777777" w:rsidR="007C6F30" w:rsidRDefault="007C6F30" w:rsidP="004F2612">
      <w:pPr>
        <w:spacing w:after="0" w:line="240" w:lineRule="auto"/>
        <w:ind w:left="-5" w:right="0"/>
      </w:pPr>
    </w:p>
    <w:p w14:paraId="7FB8BDA3" w14:textId="77777777" w:rsidR="007C6F30" w:rsidRDefault="007C6F30" w:rsidP="004F2612">
      <w:pPr>
        <w:spacing w:after="0" w:line="240" w:lineRule="auto"/>
        <w:ind w:left="-5" w:right="0"/>
      </w:pPr>
    </w:p>
    <w:p w14:paraId="32CF6BC2" w14:textId="77777777" w:rsidR="007C6F30" w:rsidRDefault="007C6F30" w:rsidP="004F2612">
      <w:pPr>
        <w:spacing w:after="0" w:line="240" w:lineRule="auto"/>
        <w:ind w:left="-5" w:right="0"/>
      </w:pPr>
    </w:p>
    <w:p w14:paraId="3F0D0E5B" w14:textId="77777777" w:rsidR="00001148" w:rsidRDefault="00B901F8" w:rsidP="002553BF">
      <w:pPr>
        <w:spacing w:after="0"/>
        <w:ind w:right="0" w:firstLine="0"/>
      </w:pPr>
      <w:r>
        <w:rPr>
          <w:b/>
        </w:rPr>
        <w:t>3.</w:t>
      </w:r>
      <w:r w:rsidR="0060084E">
        <w:rPr>
          <w:b/>
        </w:rPr>
        <w:t>3.-</w:t>
      </w:r>
      <w:r w:rsidR="0060084E">
        <w:t xml:space="preserve"> Los pagos convenidos deberán ser depositados o transferidos a la siguiente cuenta bancaria: </w:t>
      </w:r>
    </w:p>
    <w:p w14:paraId="6ACDE0FE" w14:textId="77777777" w:rsidR="00C74E07" w:rsidRDefault="007C6F30" w:rsidP="007C6F30">
      <w:pPr>
        <w:spacing w:after="448"/>
        <w:ind w:left="-5" w:right="0"/>
        <w:jc w:val="center"/>
      </w:pPr>
      <w:r>
        <w:br/>
      </w:r>
      <w:proofErr w:type="spellStart"/>
      <w:r w:rsidR="00C74E07">
        <w:t>xxxxxx</w:t>
      </w:r>
      <w:proofErr w:type="spellEnd"/>
    </w:p>
    <w:p w14:paraId="773C0D04" w14:textId="77777777" w:rsidR="00C74E07" w:rsidRDefault="007C6F30" w:rsidP="007C6F30">
      <w:pPr>
        <w:spacing w:after="448"/>
        <w:ind w:left="-5" w:right="0"/>
        <w:jc w:val="center"/>
      </w:pPr>
      <w:r>
        <w:lastRenderedPageBreak/>
        <w:t xml:space="preserve">BANCO SANTANDER </w:t>
      </w:r>
      <w:r>
        <w:br/>
      </w:r>
      <w:proofErr w:type="spellStart"/>
      <w:r w:rsidR="00C74E07">
        <w:t>xxxxx</w:t>
      </w:r>
      <w:proofErr w:type="spellEnd"/>
      <w:r w:rsidR="00C74E07">
        <w:t>-x</w:t>
      </w:r>
      <w:r>
        <w:br/>
        <w:t xml:space="preserve">CUENTA </w:t>
      </w:r>
      <w:proofErr w:type="gramStart"/>
      <w:r>
        <w:t>CORRIENTE :</w:t>
      </w:r>
      <w:proofErr w:type="gramEnd"/>
      <w:r>
        <w:t xml:space="preserve"> </w:t>
      </w:r>
      <w:r w:rsidR="00C74E07">
        <w:t>12345567</w:t>
      </w:r>
    </w:p>
    <w:p w14:paraId="182BE1FF" w14:textId="77777777" w:rsidR="00C74E07" w:rsidRDefault="00C74E07" w:rsidP="007C6F30">
      <w:pPr>
        <w:spacing w:after="448"/>
        <w:ind w:left="-5" w:right="0"/>
        <w:jc w:val="center"/>
      </w:pPr>
      <w:hyperlink r:id="rId9" w:history="1">
        <w:r w:rsidRPr="00196E61">
          <w:rPr>
            <w:rStyle w:val="Hipervnculo"/>
          </w:rPr>
          <w:t>PAGOS@CxxxxS.CL</w:t>
        </w:r>
      </w:hyperlink>
      <w:r w:rsidR="007C6F30">
        <w:br/>
      </w:r>
      <w:r w:rsidR="007C6F30">
        <w:br/>
      </w:r>
      <w:proofErr w:type="spellStart"/>
      <w:r>
        <w:t>xxxxx</w:t>
      </w:r>
      <w:proofErr w:type="spellEnd"/>
      <w:r w:rsidR="007C6F30">
        <w:t xml:space="preserve"> </w:t>
      </w:r>
      <w:r w:rsidR="007C6F30">
        <w:br/>
      </w:r>
      <w:proofErr w:type="spellStart"/>
      <w:r>
        <w:t>xxxxx</w:t>
      </w:r>
      <w:proofErr w:type="spellEnd"/>
    </w:p>
    <w:p w14:paraId="20D36096" w14:textId="77777777" w:rsidR="00C74E07" w:rsidRDefault="00C74E07" w:rsidP="007C6F30">
      <w:pPr>
        <w:spacing w:after="448"/>
        <w:ind w:left="-5" w:right="0"/>
        <w:jc w:val="center"/>
      </w:pPr>
      <w:r>
        <w:t xml:space="preserve">1235678-8 </w:t>
      </w:r>
    </w:p>
    <w:p w14:paraId="7DADEA05" w14:textId="77CD51A0" w:rsidR="00001148" w:rsidRDefault="007C6F30" w:rsidP="007C6F30">
      <w:pPr>
        <w:spacing w:after="448"/>
        <w:ind w:left="-5" w:right="0"/>
        <w:jc w:val="center"/>
      </w:pPr>
      <w:r>
        <w:t xml:space="preserve">CUENTA </w:t>
      </w:r>
      <w:proofErr w:type="gramStart"/>
      <w:r>
        <w:t>CORRIENTE :</w:t>
      </w:r>
      <w:proofErr w:type="gramEnd"/>
      <w:r>
        <w:t xml:space="preserve"> </w:t>
      </w:r>
      <w:r w:rsidR="00C74E07">
        <w:t>4444444</w:t>
      </w:r>
      <w:r>
        <w:br/>
      </w:r>
    </w:p>
    <w:p w14:paraId="13F7BDC0" w14:textId="7ADCE4FE" w:rsidR="00001148" w:rsidRDefault="0060084E">
      <w:pPr>
        <w:spacing w:after="134" w:line="265" w:lineRule="auto"/>
        <w:ind w:left="-5" w:right="0"/>
        <w:jc w:val="left"/>
        <w:rPr>
          <w:b/>
        </w:rPr>
      </w:pPr>
      <w:r>
        <w:rPr>
          <w:b/>
        </w:rPr>
        <w:t xml:space="preserve">CUARTO.-   OBLIGACIONES DEL CLIENTE. </w:t>
      </w:r>
    </w:p>
    <w:p w14:paraId="0749E96D" w14:textId="77777777" w:rsidR="002553BF" w:rsidRDefault="002553BF">
      <w:pPr>
        <w:spacing w:after="134" w:line="265" w:lineRule="auto"/>
        <w:ind w:left="-5" w:right="0"/>
        <w:jc w:val="left"/>
      </w:pPr>
    </w:p>
    <w:p w14:paraId="22373303" w14:textId="695DC2C8" w:rsidR="00001148" w:rsidRDefault="00B901F8" w:rsidP="00B901F8">
      <w:pPr>
        <w:ind w:right="0" w:firstLine="0"/>
      </w:pPr>
      <w:r>
        <w:t>4.</w:t>
      </w:r>
      <w:r w:rsidR="0060084E">
        <w:t xml:space="preserve">1.- El Cliente definirá un lugar en el domicilio para que los paneles queden acopiados mientras se realiza </w:t>
      </w:r>
      <w:r w:rsidR="00D95ED8">
        <w:t>la construcción.</w:t>
      </w:r>
      <w:r w:rsidR="0060084E">
        <w:t xml:space="preserve"> Idealmente, este lugar deberá estar protegido de las inclemencias del clima, libre de humedad, lluvia y golpes. En caso de que esto no fuera posible, los elementos deberán ser protegidos con materiales impermeables. </w:t>
      </w:r>
      <w:r w:rsidR="007C6F30">
        <w:t>CDC Suministros</w:t>
      </w:r>
      <w:r w:rsidR="0060084E">
        <w:t xml:space="preserve"> no será responsable por deterioros que se produzcan después de entregados los paneles en obra. </w:t>
      </w:r>
    </w:p>
    <w:p w14:paraId="0BA25033" w14:textId="77777777" w:rsidR="002553BF" w:rsidRDefault="002553BF" w:rsidP="00B901F8">
      <w:pPr>
        <w:ind w:right="0" w:firstLine="0"/>
      </w:pPr>
    </w:p>
    <w:p w14:paraId="3AACBFC6" w14:textId="60274B76" w:rsidR="00001148" w:rsidRDefault="0060084E">
      <w:pPr>
        <w:ind w:left="-5" w:right="0"/>
      </w:pPr>
      <w:r>
        <w:t xml:space="preserve">4.2.- El Cliente deberá entregar el V°B° de los planos de panelización </w:t>
      </w:r>
      <w:r w:rsidR="00D95ED8">
        <w:t>y del esquema de pilotes</w:t>
      </w:r>
      <w:r>
        <w:t xml:space="preserve"> </w:t>
      </w:r>
      <w:r w:rsidR="00D95ED8">
        <w:t xml:space="preserve">que </w:t>
      </w:r>
      <w:proofErr w:type="spellStart"/>
      <w:r w:rsidR="00C74E07">
        <w:t>xxxxx</w:t>
      </w:r>
      <w:proofErr w:type="spellEnd"/>
      <w:r w:rsidR="00D95ED8">
        <w:t xml:space="preserve"> </w:t>
      </w:r>
      <w:r>
        <w:t xml:space="preserve">le enviará, con el fin de corroborar junto al arquitecto o dibujante que la información de arquitectura está correctamente traspasada a los paneles SIP. </w:t>
      </w:r>
    </w:p>
    <w:p w14:paraId="215779A1" w14:textId="77777777" w:rsidR="002553BF" w:rsidRDefault="002553BF">
      <w:pPr>
        <w:ind w:left="-5" w:right="0"/>
      </w:pPr>
    </w:p>
    <w:p w14:paraId="1045E5ED" w14:textId="77777777" w:rsidR="00001148" w:rsidRDefault="00B901F8" w:rsidP="00B901F8">
      <w:pPr>
        <w:spacing w:after="448"/>
        <w:ind w:right="0" w:firstLine="0"/>
      </w:pPr>
      <w:r>
        <w:lastRenderedPageBreak/>
        <w:t>4.</w:t>
      </w:r>
      <w:r w:rsidR="0060084E">
        <w:t xml:space="preserve">3.- Para que el kit de paneles de la obra pueda ser despachado, el cliente deberá haber cancelado el total del precio convenido en la cotización correspondiente. </w:t>
      </w:r>
    </w:p>
    <w:p w14:paraId="64926427" w14:textId="33E1CC43" w:rsidR="00001148" w:rsidRDefault="0060084E">
      <w:pPr>
        <w:spacing w:after="134" w:line="265" w:lineRule="auto"/>
        <w:ind w:left="-5" w:right="0"/>
        <w:jc w:val="left"/>
        <w:rPr>
          <w:b/>
        </w:rPr>
      </w:pPr>
      <w:r>
        <w:rPr>
          <w:b/>
        </w:rPr>
        <w:t xml:space="preserve">QUINTO. -  OBLIGACIONES DE LA EMPRESA. </w:t>
      </w:r>
    </w:p>
    <w:p w14:paraId="7865F7B5" w14:textId="77777777" w:rsidR="002553BF" w:rsidRDefault="002553BF">
      <w:pPr>
        <w:spacing w:after="134" w:line="265" w:lineRule="auto"/>
        <w:ind w:left="-5" w:right="0"/>
        <w:jc w:val="left"/>
      </w:pPr>
    </w:p>
    <w:p w14:paraId="5F1908B4" w14:textId="57A029FF" w:rsidR="00001148" w:rsidRDefault="00B901F8" w:rsidP="00B901F8">
      <w:pPr>
        <w:ind w:right="0" w:firstLine="0"/>
      </w:pPr>
      <w:r>
        <w:t>5.</w:t>
      </w:r>
      <w:r w:rsidR="0060084E">
        <w:t xml:space="preserve">1.- </w:t>
      </w:r>
      <w:proofErr w:type="spellStart"/>
      <w:r w:rsidR="00C74E07">
        <w:t>xxxxxx</w:t>
      </w:r>
      <w:proofErr w:type="spellEnd"/>
      <w:r w:rsidR="0060084E">
        <w:t xml:space="preserve"> deberá cumplir con todas las especificaciones técnicas y calidades ofrecidas al cliente, en lo que se refiere a </w:t>
      </w:r>
      <w:r w:rsidR="00D95ED8">
        <w:t xml:space="preserve">los materiales para la construcción, </w:t>
      </w:r>
      <w:r w:rsidR="0060084E">
        <w:t xml:space="preserve">tipo de OSB, gramaje del EPS, materiales de armado e instalación, capacitación en terreno. Cualquier defecto atribuible a la mala calidad de materiales y/o mala ejecución de los trabajos, deberán ser corregidos en el menor breve plazo y sin costo alguno para el cliente. </w:t>
      </w:r>
    </w:p>
    <w:p w14:paraId="5E6FC7BE" w14:textId="77777777" w:rsidR="00001148" w:rsidRDefault="0060084E">
      <w:pPr>
        <w:spacing w:after="140" w:line="259" w:lineRule="auto"/>
        <w:ind w:left="0" w:right="0" w:firstLine="0"/>
        <w:jc w:val="left"/>
      </w:pPr>
      <w:r>
        <w:t xml:space="preserve">  </w:t>
      </w:r>
    </w:p>
    <w:p w14:paraId="014EA283" w14:textId="24CF4924" w:rsidR="00001148" w:rsidRDefault="0060084E">
      <w:pPr>
        <w:ind w:left="-5" w:right="0"/>
      </w:pPr>
      <w:r>
        <w:t xml:space="preserve">5.2.- En caso de que por fuerza mayor o algún inconveniente nacional, por ejemplo, por efectos de la pandemia de COVID 19, </w:t>
      </w:r>
      <w:proofErr w:type="spellStart"/>
      <w:r w:rsidR="00C74E07">
        <w:t>xxxxx</w:t>
      </w:r>
      <w:proofErr w:type="spellEnd"/>
      <w:r>
        <w:t xml:space="preserve"> no pudiera tener los trabajos ejecutados en el plazo convenido entre las partes, tendrá la obligación de informar al cliente de la situación y reprogramar una entrega de acuerdo a las condiciones sanitarias que existan en ese momento. Esto, no tendrá efectos pecuniarios para ninguna de las partes. </w:t>
      </w:r>
    </w:p>
    <w:p w14:paraId="63B72F51" w14:textId="77777777" w:rsidR="002553BF" w:rsidRDefault="002553BF">
      <w:pPr>
        <w:ind w:left="-5" w:right="0"/>
      </w:pPr>
    </w:p>
    <w:p w14:paraId="40BD30F0" w14:textId="1269D1E9" w:rsidR="00001148" w:rsidRDefault="00B901F8" w:rsidP="00B901F8">
      <w:pPr>
        <w:spacing w:after="428"/>
        <w:ind w:right="0" w:firstLine="0"/>
      </w:pPr>
      <w:r>
        <w:t>5.</w:t>
      </w:r>
      <w:r w:rsidR="0060084E">
        <w:t xml:space="preserve">3.- Por el contrario, si por las mimas razones del punto anterior el cliente no pudiera recibir los materiales considerados en el presente contrato y en la fecha acordada, este deberá pagar el 100% del valor de la obra previo chequeo de los trabajos ya ejecutados y </w:t>
      </w:r>
      <w:proofErr w:type="spellStart"/>
      <w:r w:rsidR="00C74E07">
        <w:t>xxxxx</w:t>
      </w:r>
      <w:proofErr w:type="spellEnd"/>
      <w:r w:rsidR="00C74E07">
        <w:t xml:space="preserve"> </w:t>
      </w:r>
      <w:r w:rsidR="0060084E">
        <w:t xml:space="preserve">tendrá la obligación de almacenar los materiales en sus dependencias hasta que la situación sanitaria se normalice, sin costo para el cliente. </w:t>
      </w:r>
    </w:p>
    <w:p w14:paraId="350B4D9E" w14:textId="4D065350" w:rsidR="00001148" w:rsidRDefault="0060084E">
      <w:pPr>
        <w:ind w:left="-5" w:right="0"/>
      </w:pPr>
      <w:r>
        <w:t xml:space="preserve">Las partes declaran su intención de realizar sus mejores esfuerzos en la consecución del objeto del presente contrato y en el cumplimiento de las obligaciones definidas.  </w:t>
      </w:r>
      <w:r w:rsidR="007C6F30">
        <w:br/>
      </w:r>
    </w:p>
    <w:p w14:paraId="0DAD70F5" w14:textId="77777777" w:rsidR="00B901F8" w:rsidRDefault="00B901F8">
      <w:pPr>
        <w:ind w:left="-5" w:right="0"/>
      </w:pPr>
    </w:p>
    <w:p w14:paraId="51D31037" w14:textId="77777777" w:rsidR="00001148" w:rsidRDefault="0060084E">
      <w:pPr>
        <w:spacing w:after="134" w:line="265" w:lineRule="auto"/>
        <w:ind w:left="-5" w:right="0"/>
        <w:jc w:val="left"/>
        <w:rPr>
          <w:b/>
        </w:rPr>
      </w:pPr>
      <w:r>
        <w:rPr>
          <w:b/>
        </w:rPr>
        <w:lastRenderedPageBreak/>
        <w:t xml:space="preserve">SEXTO.-   TERMINACIÓN DEL CONTRATO. </w:t>
      </w:r>
    </w:p>
    <w:p w14:paraId="2921E413" w14:textId="77777777" w:rsidR="00B901F8" w:rsidRDefault="00B901F8">
      <w:pPr>
        <w:spacing w:after="134" w:line="265" w:lineRule="auto"/>
        <w:ind w:left="-5" w:right="0"/>
        <w:jc w:val="left"/>
      </w:pPr>
    </w:p>
    <w:p w14:paraId="14377B6E" w14:textId="77777777" w:rsidR="00001148" w:rsidRDefault="00B901F8" w:rsidP="00B901F8">
      <w:pPr>
        <w:ind w:right="0" w:firstLine="0"/>
      </w:pPr>
      <w:r>
        <w:t>6.</w:t>
      </w:r>
      <w:r w:rsidR="0060084E">
        <w:t xml:space="preserve">1.- Constituyen justas causas de terminación anticipada del presente contrato cualesquiera de las siguientes: </w:t>
      </w:r>
    </w:p>
    <w:p w14:paraId="2F86EC3A" w14:textId="77777777" w:rsidR="00001148" w:rsidRDefault="0060084E">
      <w:pPr>
        <w:numPr>
          <w:ilvl w:val="1"/>
          <w:numId w:val="5"/>
        </w:numPr>
        <w:ind w:right="0" w:hanging="360"/>
      </w:pPr>
      <w:r>
        <w:t xml:space="preserve">El incumplimiento de cualquiera de las obligaciones contraídas por LA EMPRESA en la parte general de la cláusula segunda del presente contrato. </w:t>
      </w:r>
    </w:p>
    <w:p w14:paraId="66212890" w14:textId="77777777" w:rsidR="00001148" w:rsidRDefault="0060084E">
      <w:pPr>
        <w:numPr>
          <w:ilvl w:val="1"/>
          <w:numId w:val="5"/>
        </w:numPr>
        <w:spacing w:after="422"/>
        <w:ind w:right="0" w:hanging="360"/>
      </w:pPr>
      <w:r>
        <w:t xml:space="preserve">El no pago de los servicios por parte del CLIENTE en el plazo estipulado en la cláusula tercera del presente contrato. </w:t>
      </w:r>
    </w:p>
    <w:p w14:paraId="211DFEB2" w14:textId="77777777" w:rsidR="00B901F8" w:rsidRDefault="00B901F8" w:rsidP="00B901F8">
      <w:pPr>
        <w:spacing w:after="422"/>
        <w:ind w:left="720" w:right="0" w:firstLine="0"/>
      </w:pPr>
    </w:p>
    <w:p w14:paraId="16C0B919" w14:textId="77777777" w:rsidR="00B901F8" w:rsidRDefault="00B901F8" w:rsidP="00B901F8">
      <w:pPr>
        <w:spacing w:after="422"/>
        <w:ind w:left="720" w:right="0" w:firstLine="0"/>
      </w:pPr>
    </w:p>
    <w:p w14:paraId="4398C2DB" w14:textId="77777777" w:rsidR="002553BF" w:rsidRDefault="002553BF">
      <w:pPr>
        <w:spacing w:after="134" w:line="265" w:lineRule="auto"/>
        <w:ind w:left="-5" w:right="0"/>
        <w:jc w:val="left"/>
        <w:rPr>
          <w:b/>
        </w:rPr>
      </w:pPr>
    </w:p>
    <w:p w14:paraId="5ACF4542" w14:textId="77777777" w:rsidR="002553BF" w:rsidRDefault="002553BF">
      <w:pPr>
        <w:spacing w:after="134" w:line="265" w:lineRule="auto"/>
        <w:ind w:left="-5" w:right="0"/>
        <w:jc w:val="left"/>
        <w:rPr>
          <w:b/>
        </w:rPr>
      </w:pPr>
    </w:p>
    <w:p w14:paraId="7A89C407" w14:textId="5CA0E67E" w:rsidR="00001148" w:rsidRDefault="0060084E">
      <w:pPr>
        <w:spacing w:after="134" w:line="265" w:lineRule="auto"/>
        <w:ind w:left="-5" w:right="0"/>
        <w:jc w:val="left"/>
        <w:rPr>
          <w:b/>
        </w:rPr>
      </w:pPr>
      <w:r>
        <w:rPr>
          <w:b/>
        </w:rPr>
        <w:t xml:space="preserve">SÉPTIMO.- DOMICILIO. </w:t>
      </w:r>
    </w:p>
    <w:p w14:paraId="23B750BC" w14:textId="77777777" w:rsidR="002553BF" w:rsidRDefault="002553BF">
      <w:pPr>
        <w:spacing w:after="134" w:line="265" w:lineRule="auto"/>
        <w:ind w:left="-5" w:right="0"/>
        <w:jc w:val="left"/>
      </w:pPr>
    </w:p>
    <w:p w14:paraId="1232397B" w14:textId="028EA9C4" w:rsidR="00B901F8" w:rsidRDefault="0060084E" w:rsidP="002553BF">
      <w:pPr>
        <w:spacing w:after="0"/>
        <w:ind w:left="-5" w:right="0"/>
      </w:pPr>
      <w:r>
        <w:t xml:space="preserve">Para todos los efectos legales derivados del presente contrato, las partes fijan su domicilio en la ciudad de Lautaro. Cualquier controversia entre las partes será solucionada por medio de la Justicia Ordinaria de la misma ciudad. </w:t>
      </w:r>
    </w:p>
    <w:p w14:paraId="36136F5D" w14:textId="77777777" w:rsidR="002553BF" w:rsidRDefault="002553BF" w:rsidP="002553BF">
      <w:pPr>
        <w:spacing w:after="0"/>
        <w:ind w:left="-5" w:right="0"/>
      </w:pPr>
    </w:p>
    <w:p w14:paraId="2BD3DDC1" w14:textId="22A40E3E" w:rsidR="00001148" w:rsidRDefault="00B901F8" w:rsidP="002553BF">
      <w:pPr>
        <w:spacing w:after="0"/>
        <w:ind w:left="-5" w:right="0"/>
        <w:rPr>
          <w:b/>
        </w:rPr>
      </w:pPr>
      <w:r>
        <w:rPr>
          <w:b/>
        </w:rPr>
        <w:t>OCTAV</w:t>
      </w:r>
      <w:r w:rsidR="0060084E">
        <w:rPr>
          <w:b/>
        </w:rPr>
        <w:t xml:space="preserve">O.-  EJEMPLARES. </w:t>
      </w:r>
    </w:p>
    <w:p w14:paraId="0AC327A2" w14:textId="77777777" w:rsidR="002553BF" w:rsidRDefault="002553BF" w:rsidP="002553BF">
      <w:pPr>
        <w:spacing w:after="0"/>
        <w:ind w:left="-5" w:right="0"/>
      </w:pPr>
    </w:p>
    <w:p w14:paraId="79EF062F" w14:textId="7F5EF6ED" w:rsidR="00001148" w:rsidRDefault="0060084E" w:rsidP="002553BF">
      <w:pPr>
        <w:spacing w:after="0"/>
        <w:ind w:left="-5" w:right="0"/>
      </w:pPr>
      <w:r>
        <w:t xml:space="preserve">El presente contrato se firma en duplicado, quedando una copia en poder del Cliente y otra en poder de </w:t>
      </w:r>
      <w:r w:rsidR="007C6F30">
        <w:t>CDC Suministros SPA</w:t>
      </w:r>
      <w:r>
        <w:t xml:space="preserve">. </w:t>
      </w:r>
    </w:p>
    <w:p w14:paraId="4FB6B4CD" w14:textId="7933F029" w:rsidR="002553BF" w:rsidRDefault="0060084E" w:rsidP="002553BF">
      <w:pPr>
        <w:tabs>
          <w:tab w:val="center" w:pos="708"/>
          <w:tab w:val="center" w:pos="1416"/>
          <w:tab w:val="center" w:pos="2124"/>
          <w:tab w:val="center" w:pos="2832"/>
          <w:tab w:val="center" w:pos="3540"/>
          <w:tab w:val="center" w:pos="6382"/>
          <w:tab w:val="center" w:pos="8040"/>
          <w:tab w:val="center" w:pos="8497"/>
        </w:tabs>
        <w:spacing w:after="0" w:line="259" w:lineRule="auto"/>
        <w:ind w:left="0" w:right="0" w:firstLine="0"/>
        <w:jc w:val="left"/>
        <w:rPr>
          <w:noProof/>
        </w:rPr>
      </w:pPr>
      <w:r>
        <w:rPr>
          <w:sz w:val="26"/>
        </w:rPr>
        <w:t xml:space="preserve"> </w:t>
      </w:r>
      <w:r>
        <w:rPr>
          <w:sz w:val="26"/>
        </w:rPr>
        <w:tab/>
        <w:t xml:space="preserve"> </w:t>
      </w:r>
      <w:r>
        <w:rPr>
          <w:sz w:val="26"/>
        </w:rPr>
        <w:tab/>
      </w:r>
      <w:r w:rsidR="00B901F8">
        <w:rPr>
          <w:sz w:val="26"/>
        </w:rPr>
        <w:tab/>
      </w:r>
      <w:r>
        <w:rPr>
          <w:sz w:val="26"/>
        </w:rPr>
        <w:t xml:space="preserve"> </w:t>
      </w:r>
      <w:r>
        <w:rPr>
          <w:sz w:val="26"/>
        </w:rPr>
        <w:tab/>
        <w:t xml:space="preserve"> </w:t>
      </w:r>
      <w:r>
        <w:rPr>
          <w:sz w:val="26"/>
        </w:rPr>
        <w:tab/>
        <w:t xml:space="preserve"> </w:t>
      </w:r>
      <w:r>
        <w:rPr>
          <w:sz w:val="26"/>
        </w:rPr>
        <w:tab/>
      </w:r>
    </w:p>
    <w:p w14:paraId="35945C62" w14:textId="77777777" w:rsidR="002553BF" w:rsidRDefault="002553BF" w:rsidP="002553BF">
      <w:pPr>
        <w:tabs>
          <w:tab w:val="center" w:pos="708"/>
          <w:tab w:val="center" w:pos="1416"/>
          <w:tab w:val="center" w:pos="2124"/>
          <w:tab w:val="center" w:pos="2832"/>
          <w:tab w:val="center" w:pos="3540"/>
          <w:tab w:val="center" w:pos="6382"/>
          <w:tab w:val="center" w:pos="8040"/>
          <w:tab w:val="center" w:pos="8497"/>
        </w:tabs>
        <w:spacing w:after="0" w:line="259" w:lineRule="auto"/>
        <w:ind w:left="0" w:right="0" w:firstLine="0"/>
        <w:jc w:val="left"/>
        <w:rPr>
          <w:noProof/>
        </w:rPr>
      </w:pPr>
    </w:p>
    <w:p w14:paraId="47C8A2A1" w14:textId="77777777" w:rsidR="002553BF" w:rsidRDefault="002553BF" w:rsidP="002553BF">
      <w:pPr>
        <w:tabs>
          <w:tab w:val="center" w:pos="708"/>
          <w:tab w:val="center" w:pos="1416"/>
          <w:tab w:val="center" w:pos="2124"/>
          <w:tab w:val="center" w:pos="2832"/>
          <w:tab w:val="center" w:pos="3540"/>
          <w:tab w:val="center" w:pos="6382"/>
          <w:tab w:val="center" w:pos="8040"/>
          <w:tab w:val="center" w:pos="8497"/>
        </w:tabs>
        <w:spacing w:after="0" w:line="259" w:lineRule="auto"/>
        <w:ind w:left="0" w:right="0" w:firstLine="0"/>
        <w:jc w:val="left"/>
        <w:rPr>
          <w:noProof/>
        </w:rPr>
      </w:pPr>
    </w:p>
    <w:p w14:paraId="4D471D63" w14:textId="77777777" w:rsidR="002553BF" w:rsidRDefault="002553BF" w:rsidP="002553BF">
      <w:pPr>
        <w:tabs>
          <w:tab w:val="center" w:pos="708"/>
          <w:tab w:val="center" w:pos="1416"/>
          <w:tab w:val="center" w:pos="2124"/>
          <w:tab w:val="center" w:pos="2832"/>
          <w:tab w:val="center" w:pos="3540"/>
          <w:tab w:val="center" w:pos="6382"/>
          <w:tab w:val="center" w:pos="8040"/>
          <w:tab w:val="center" w:pos="8497"/>
        </w:tabs>
        <w:spacing w:after="0" w:line="259" w:lineRule="auto"/>
        <w:ind w:left="0" w:right="0" w:firstLine="0"/>
        <w:jc w:val="left"/>
        <w:rPr>
          <w:noProof/>
        </w:rPr>
      </w:pPr>
    </w:p>
    <w:p w14:paraId="620B3624" w14:textId="77777777" w:rsidR="002553BF" w:rsidRDefault="002553BF" w:rsidP="002553BF">
      <w:pPr>
        <w:tabs>
          <w:tab w:val="center" w:pos="708"/>
          <w:tab w:val="center" w:pos="1416"/>
          <w:tab w:val="center" w:pos="2124"/>
          <w:tab w:val="center" w:pos="2832"/>
          <w:tab w:val="center" w:pos="3540"/>
          <w:tab w:val="center" w:pos="6382"/>
          <w:tab w:val="center" w:pos="8040"/>
          <w:tab w:val="center" w:pos="8497"/>
        </w:tabs>
        <w:spacing w:after="0" w:line="259" w:lineRule="auto"/>
        <w:ind w:left="0" w:right="0" w:firstLine="0"/>
        <w:jc w:val="left"/>
        <w:rPr>
          <w:noProof/>
        </w:rPr>
      </w:pPr>
    </w:p>
    <w:p w14:paraId="35E8C46B" w14:textId="77777777" w:rsidR="002553BF" w:rsidRDefault="002553BF" w:rsidP="002553BF">
      <w:pPr>
        <w:tabs>
          <w:tab w:val="center" w:pos="708"/>
          <w:tab w:val="center" w:pos="1416"/>
          <w:tab w:val="center" w:pos="2124"/>
          <w:tab w:val="center" w:pos="2832"/>
          <w:tab w:val="center" w:pos="3540"/>
          <w:tab w:val="center" w:pos="6382"/>
          <w:tab w:val="center" w:pos="8040"/>
          <w:tab w:val="center" w:pos="8497"/>
        </w:tabs>
        <w:spacing w:after="0" w:line="259" w:lineRule="auto"/>
        <w:ind w:left="0" w:right="0" w:firstLine="0"/>
        <w:jc w:val="left"/>
        <w:rPr>
          <w:noProof/>
        </w:rPr>
      </w:pPr>
    </w:p>
    <w:p w14:paraId="2457F06F" w14:textId="77777777" w:rsidR="002553BF" w:rsidRDefault="002553BF" w:rsidP="002553BF">
      <w:pPr>
        <w:tabs>
          <w:tab w:val="center" w:pos="708"/>
          <w:tab w:val="center" w:pos="1416"/>
          <w:tab w:val="center" w:pos="2124"/>
          <w:tab w:val="center" w:pos="2832"/>
          <w:tab w:val="center" w:pos="3540"/>
          <w:tab w:val="center" w:pos="6382"/>
          <w:tab w:val="center" w:pos="8040"/>
          <w:tab w:val="center" w:pos="8497"/>
        </w:tabs>
        <w:spacing w:after="0" w:line="259" w:lineRule="auto"/>
        <w:ind w:left="0" w:right="0" w:firstLine="0"/>
        <w:jc w:val="left"/>
        <w:rPr>
          <w:noProof/>
        </w:rPr>
      </w:pPr>
    </w:p>
    <w:p w14:paraId="55595362" w14:textId="77777777" w:rsidR="002553BF" w:rsidRDefault="002553BF" w:rsidP="002553BF">
      <w:pPr>
        <w:tabs>
          <w:tab w:val="center" w:pos="708"/>
          <w:tab w:val="center" w:pos="1416"/>
          <w:tab w:val="center" w:pos="2124"/>
          <w:tab w:val="center" w:pos="2832"/>
          <w:tab w:val="center" w:pos="3540"/>
          <w:tab w:val="center" w:pos="6382"/>
          <w:tab w:val="center" w:pos="8040"/>
          <w:tab w:val="center" w:pos="8497"/>
        </w:tabs>
        <w:spacing w:after="0" w:line="259" w:lineRule="auto"/>
        <w:ind w:left="0" w:right="0" w:firstLine="0"/>
        <w:jc w:val="left"/>
        <w:rPr>
          <w:noProof/>
        </w:rPr>
      </w:pPr>
    </w:p>
    <w:p w14:paraId="6FFCCCC4" w14:textId="77777777" w:rsidR="002553BF" w:rsidRDefault="002553BF" w:rsidP="002553BF">
      <w:pPr>
        <w:tabs>
          <w:tab w:val="center" w:pos="708"/>
          <w:tab w:val="center" w:pos="1416"/>
          <w:tab w:val="center" w:pos="2124"/>
          <w:tab w:val="center" w:pos="2832"/>
          <w:tab w:val="center" w:pos="3540"/>
          <w:tab w:val="center" w:pos="6382"/>
          <w:tab w:val="center" w:pos="8040"/>
          <w:tab w:val="center" w:pos="8497"/>
        </w:tabs>
        <w:spacing w:after="0" w:line="259" w:lineRule="auto"/>
        <w:ind w:left="0" w:right="0" w:firstLine="0"/>
        <w:jc w:val="left"/>
        <w:rPr>
          <w:noProof/>
        </w:rPr>
      </w:pPr>
    </w:p>
    <w:p w14:paraId="61CD2771" w14:textId="5EE0C545" w:rsidR="00001148" w:rsidRDefault="0060084E" w:rsidP="002553BF">
      <w:pPr>
        <w:tabs>
          <w:tab w:val="center" w:pos="708"/>
          <w:tab w:val="center" w:pos="1416"/>
          <w:tab w:val="center" w:pos="2124"/>
          <w:tab w:val="center" w:pos="2832"/>
          <w:tab w:val="center" w:pos="3540"/>
          <w:tab w:val="center" w:pos="6382"/>
          <w:tab w:val="center" w:pos="8040"/>
          <w:tab w:val="center" w:pos="8497"/>
        </w:tabs>
        <w:spacing w:after="0" w:line="259" w:lineRule="auto"/>
        <w:ind w:left="0" w:right="0" w:firstLine="0"/>
        <w:jc w:val="left"/>
      </w:pPr>
      <w:r>
        <w:rPr>
          <w:sz w:val="26"/>
        </w:rPr>
        <w:tab/>
        <w:t xml:space="preserve"> </w:t>
      </w:r>
      <w:r>
        <w:rPr>
          <w:sz w:val="26"/>
        </w:rPr>
        <w:tab/>
        <w:t xml:space="preserve"> </w:t>
      </w:r>
    </w:p>
    <w:p w14:paraId="166F0952" w14:textId="77777777" w:rsidR="00001148" w:rsidRDefault="0060084E">
      <w:pPr>
        <w:tabs>
          <w:tab w:val="center" w:pos="6325"/>
        </w:tabs>
        <w:spacing w:after="42" w:line="259" w:lineRule="auto"/>
        <w:ind w:left="0" w:right="0" w:firstLine="0"/>
        <w:jc w:val="left"/>
      </w:pPr>
      <w:r>
        <w:rPr>
          <w:b/>
          <w:sz w:val="26"/>
        </w:rPr>
        <w:t xml:space="preserve">……………………………………….. </w:t>
      </w:r>
      <w:r>
        <w:rPr>
          <w:b/>
          <w:sz w:val="26"/>
        </w:rPr>
        <w:tab/>
        <w:t xml:space="preserve">…………………………………….. </w:t>
      </w:r>
    </w:p>
    <w:p w14:paraId="3CC55E83" w14:textId="0A1960D5" w:rsidR="00001148" w:rsidRDefault="00C74E07">
      <w:pPr>
        <w:tabs>
          <w:tab w:val="center" w:pos="6345"/>
        </w:tabs>
        <w:spacing w:after="162" w:line="259" w:lineRule="auto"/>
        <w:ind w:left="0" w:right="0" w:firstLine="0"/>
        <w:jc w:val="left"/>
      </w:pPr>
      <w:proofErr w:type="spellStart"/>
      <w:r>
        <w:rPr>
          <w:b/>
          <w:sz w:val="26"/>
        </w:rPr>
        <w:t>xxxx</w:t>
      </w:r>
      <w:proofErr w:type="spellEnd"/>
      <w:r w:rsidR="007C6F30">
        <w:rPr>
          <w:b/>
          <w:sz w:val="26"/>
        </w:rPr>
        <w:t xml:space="preserve"> </w:t>
      </w:r>
      <w:r w:rsidR="0060084E">
        <w:rPr>
          <w:b/>
          <w:sz w:val="26"/>
        </w:rPr>
        <w:tab/>
      </w:r>
      <w:proofErr w:type="spellStart"/>
      <w:r>
        <w:rPr>
          <w:b/>
          <w:sz w:val="26"/>
        </w:rPr>
        <w:t>xxxxx</w:t>
      </w:r>
      <w:proofErr w:type="spellEnd"/>
      <w:r w:rsidR="007C6F30">
        <w:rPr>
          <w:b/>
          <w:sz w:val="26"/>
        </w:rPr>
        <w:t xml:space="preserve"> </w:t>
      </w:r>
      <w:r w:rsidR="0060084E">
        <w:rPr>
          <w:b/>
          <w:sz w:val="26"/>
        </w:rPr>
        <w:t xml:space="preserve">  </w:t>
      </w:r>
    </w:p>
    <w:p w14:paraId="61AA0E6C" w14:textId="18659B01" w:rsidR="002553BF" w:rsidRDefault="0060084E" w:rsidP="001918C6">
      <w:pPr>
        <w:spacing w:after="42" w:line="259" w:lineRule="auto"/>
        <w:ind w:right="288"/>
        <w:jc w:val="left"/>
        <w:rPr>
          <w:b/>
          <w:sz w:val="26"/>
        </w:rPr>
      </w:pPr>
      <w:r>
        <w:rPr>
          <w:b/>
          <w:sz w:val="26"/>
        </w:rPr>
        <w:t xml:space="preserve">         Representante Legal </w:t>
      </w:r>
      <w:r w:rsidR="001918C6">
        <w:rPr>
          <w:b/>
          <w:sz w:val="26"/>
        </w:rPr>
        <w:tab/>
      </w:r>
      <w:r w:rsidR="001918C6">
        <w:rPr>
          <w:b/>
          <w:sz w:val="26"/>
        </w:rPr>
        <w:tab/>
      </w:r>
      <w:r w:rsidR="001918C6">
        <w:rPr>
          <w:b/>
          <w:sz w:val="26"/>
        </w:rPr>
        <w:tab/>
      </w:r>
      <w:r w:rsidR="007C6F30">
        <w:rPr>
          <w:b/>
          <w:sz w:val="26"/>
        </w:rPr>
        <w:t xml:space="preserve">  </w:t>
      </w:r>
      <w:r w:rsidR="001918C6">
        <w:rPr>
          <w:b/>
          <w:sz w:val="26"/>
        </w:rPr>
        <w:t>Representante Legal</w:t>
      </w:r>
    </w:p>
    <w:p w14:paraId="7AC7AB9E" w14:textId="09A9DAD9" w:rsidR="00001148" w:rsidRDefault="0060084E" w:rsidP="001918C6">
      <w:pPr>
        <w:spacing w:after="42" w:line="259" w:lineRule="auto"/>
        <w:ind w:right="571"/>
        <w:jc w:val="left"/>
      </w:pPr>
      <w:r>
        <w:rPr>
          <w:b/>
          <w:sz w:val="26"/>
        </w:rPr>
        <w:t xml:space="preserve">  </w:t>
      </w:r>
      <w:r w:rsidR="00B901F8">
        <w:rPr>
          <w:b/>
          <w:sz w:val="26"/>
        </w:rPr>
        <w:t xml:space="preserve">        </w:t>
      </w:r>
      <w:r w:rsidR="002553BF">
        <w:rPr>
          <w:b/>
          <w:sz w:val="26"/>
        </w:rPr>
        <w:t xml:space="preserve">   </w:t>
      </w:r>
      <w:proofErr w:type="spellStart"/>
      <w:r w:rsidR="00C74E07">
        <w:rPr>
          <w:b/>
          <w:sz w:val="26"/>
        </w:rPr>
        <w:t>xxxxxx</w:t>
      </w:r>
      <w:proofErr w:type="spellEnd"/>
      <w:r w:rsidR="007C6F30">
        <w:rPr>
          <w:b/>
          <w:sz w:val="26"/>
        </w:rPr>
        <w:t xml:space="preserve"> </w:t>
      </w:r>
      <w:r w:rsidR="001918C6">
        <w:rPr>
          <w:b/>
          <w:sz w:val="26"/>
        </w:rPr>
        <w:tab/>
      </w:r>
      <w:r w:rsidR="001918C6">
        <w:rPr>
          <w:b/>
          <w:sz w:val="26"/>
        </w:rPr>
        <w:tab/>
      </w:r>
    </w:p>
    <w:sectPr w:rsidR="00001148" w:rsidSect="00AB6E36">
      <w:footerReference w:type="even" r:id="rId10"/>
      <w:footerReference w:type="default" r:id="rId11"/>
      <w:footerReference w:type="first" r:id="rId12"/>
      <w:pgSz w:w="12240" w:h="15840"/>
      <w:pgMar w:top="1440" w:right="1440" w:bottom="226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71FE" w14:textId="77777777" w:rsidR="00E15C2D" w:rsidRDefault="00E15C2D">
      <w:pPr>
        <w:spacing w:after="0" w:line="240" w:lineRule="auto"/>
      </w:pPr>
      <w:r>
        <w:separator/>
      </w:r>
    </w:p>
  </w:endnote>
  <w:endnote w:type="continuationSeparator" w:id="0">
    <w:p w14:paraId="040715E5" w14:textId="77777777" w:rsidR="00E15C2D" w:rsidRDefault="00E1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BA77" w14:textId="77777777" w:rsidR="00001148" w:rsidRDefault="0000114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1F24" w14:textId="77777777" w:rsidR="00001148" w:rsidRDefault="0000114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9432" w14:textId="77777777" w:rsidR="00001148" w:rsidRDefault="00001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E84C" w14:textId="77777777" w:rsidR="00E15C2D" w:rsidRDefault="00E15C2D">
      <w:pPr>
        <w:spacing w:after="0" w:line="240" w:lineRule="auto"/>
      </w:pPr>
      <w:r>
        <w:separator/>
      </w:r>
    </w:p>
  </w:footnote>
  <w:footnote w:type="continuationSeparator" w:id="0">
    <w:p w14:paraId="1A075131" w14:textId="77777777" w:rsidR="00E15C2D" w:rsidRDefault="00E15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86B"/>
    <w:multiLevelType w:val="hybridMultilevel"/>
    <w:tmpl w:val="A8484D9C"/>
    <w:lvl w:ilvl="0" w:tplc="CEE6E606">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6B64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F0F93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086E4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0AC85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24BCF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8CC1C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BA1E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DCBC7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A67443"/>
    <w:multiLevelType w:val="hybridMultilevel"/>
    <w:tmpl w:val="13586176"/>
    <w:lvl w:ilvl="0" w:tplc="72884A98">
      <w:start w:val="2"/>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0258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08B24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3A23A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F0832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6614F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60C43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5C1A7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38411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19314A"/>
    <w:multiLevelType w:val="hybridMultilevel"/>
    <w:tmpl w:val="468833EA"/>
    <w:lvl w:ilvl="0" w:tplc="2174DE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7C94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6499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C0D6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32F1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6C10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5C8F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383C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E4AA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4782CEF"/>
    <w:multiLevelType w:val="hybridMultilevel"/>
    <w:tmpl w:val="062875B0"/>
    <w:lvl w:ilvl="0" w:tplc="620CE718">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92A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B4EA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24D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CB0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CDE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6030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A5A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0D3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9C120A"/>
    <w:multiLevelType w:val="hybridMultilevel"/>
    <w:tmpl w:val="8B78E71A"/>
    <w:lvl w:ilvl="0" w:tplc="65DE6638">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86C41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D484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043CC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76B54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F46D0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C038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22D78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42B08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3525944">
    <w:abstractNumId w:val="1"/>
  </w:num>
  <w:num w:numId="2" w16cid:durableId="1475754056">
    <w:abstractNumId w:val="2"/>
  </w:num>
  <w:num w:numId="3" w16cid:durableId="1954021804">
    <w:abstractNumId w:val="4"/>
  </w:num>
  <w:num w:numId="4" w16cid:durableId="1628580750">
    <w:abstractNumId w:val="3"/>
  </w:num>
  <w:num w:numId="5" w16cid:durableId="27390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48"/>
    <w:rsid w:val="00001148"/>
    <w:rsid w:val="0008331A"/>
    <w:rsid w:val="001918C6"/>
    <w:rsid w:val="00253AE6"/>
    <w:rsid w:val="002553BF"/>
    <w:rsid w:val="00293F12"/>
    <w:rsid w:val="003E7E1C"/>
    <w:rsid w:val="004A7DC2"/>
    <w:rsid w:val="004E1E71"/>
    <w:rsid w:val="004F2612"/>
    <w:rsid w:val="0060084E"/>
    <w:rsid w:val="00613491"/>
    <w:rsid w:val="00665656"/>
    <w:rsid w:val="007C6F30"/>
    <w:rsid w:val="007E5CEB"/>
    <w:rsid w:val="00891DB9"/>
    <w:rsid w:val="009158DC"/>
    <w:rsid w:val="009E0144"/>
    <w:rsid w:val="00A11E15"/>
    <w:rsid w:val="00AB6E36"/>
    <w:rsid w:val="00AE191E"/>
    <w:rsid w:val="00B901F8"/>
    <w:rsid w:val="00BB618E"/>
    <w:rsid w:val="00C74E07"/>
    <w:rsid w:val="00CE77D4"/>
    <w:rsid w:val="00CF7FAC"/>
    <w:rsid w:val="00D675D2"/>
    <w:rsid w:val="00D95ED8"/>
    <w:rsid w:val="00E15C2D"/>
    <w:rsid w:val="00F040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A064"/>
  <w15:docId w15:val="{370976F3-1F7E-4637-A89D-CE8521FF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91" w:lineRule="auto"/>
      <w:ind w:left="10" w:right="13"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6F30"/>
    <w:rPr>
      <w:color w:val="0563C1" w:themeColor="hyperlink"/>
      <w:u w:val="single"/>
    </w:rPr>
  </w:style>
  <w:style w:type="character" w:styleId="Mencinsinresolver">
    <w:name w:val="Unresolved Mention"/>
    <w:basedOn w:val="Fuentedeprrafopredeter"/>
    <w:uiPriority w:val="99"/>
    <w:semiHidden/>
    <w:unhideWhenUsed/>
    <w:rsid w:val="007C6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GOS@CxxxxS.C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1143</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Contrato Solpanel - Antonio Fernandez</vt:lpstr>
    </vt:vector>
  </TitlesOfParts>
  <Company>HP</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Solpanel - Antonio Fernandez</dc:title>
  <dc:subject/>
  <dc:creator>pablo jara</dc:creator>
  <cp:keywords/>
  <cp:lastModifiedBy>Carlos Robles</cp:lastModifiedBy>
  <cp:revision>4</cp:revision>
  <dcterms:created xsi:type="dcterms:W3CDTF">2024-04-19T17:53:00Z</dcterms:created>
  <dcterms:modified xsi:type="dcterms:W3CDTF">2025-08-19T00:13:00Z</dcterms:modified>
</cp:coreProperties>
</file>